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9E8" w:rsidRPr="00F469E8" w:rsidRDefault="00187B72" w:rsidP="00F469E8">
      <w:pPr>
        <w:rPr>
          <w:rFonts w:ascii="Futura Lt BT" w:hAnsi="Futura Lt BT" w:cs="Arial"/>
          <w:color w:val="000000" w:themeColor="text1"/>
          <w:sz w:val="32"/>
          <w:szCs w:val="32"/>
        </w:rPr>
      </w:pPr>
      <w:r>
        <w:rPr>
          <w:rFonts w:ascii="Futura Lt BT" w:hAnsi="Futura Lt BT" w:cs="Arial"/>
          <w:noProof/>
          <w:color w:val="000000" w:themeColor="text1"/>
          <w:sz w:val="32"/>
          <w:szCs w:val="32"/>
          <w:lang w:eastAsia="de-DE"/>
        </w:rPr>
        <mc:AlternateContent>
          <mc:Choice Requires="wps">
            <w:drawing>
              <wp:anchor distT="0" distB="0" distL="114300" distR="114300" simplePos="0" relativeHeight="251666432" behindDoc="0" locked="0" layoutInCell="1" allowOverlap="1" wp14:anchorId="02DB6A72" wp14:editId="368F512F">
                <wp:simplePos x="0" y="0"/>
                <wp:positionH relativeFrom="margin">
                  <wp:align>right</wp:align>
                </wp:positionH>
                <wp:positionV relativeFrom="paragraph">
                  <wp:posOffset>-359411</wp:posOffset>
                </wp:positionV>
                <wp:extent cx="6448425" cy="9525"/>
                <wp:effectExtent l="19050" t="19050" r="28575" b="28575"/>
                <wp:wrapNone/>
                <wp:docPr id="2" name="Gerader Verbinder 2"/>
                <wp:cNvGraphicFramePr/>
                <a:graphic xmlns:a="http://schemas.openxmlformats.org/drawingml/2006/main">
                  <a:graphicData uri="http://schemas.microsoft.com/office/word/2010/wordprocessingShape">
                    <wps:wsp>
                      <wps:cNvCnPr/>
                      <wps:spPr>
                        <a:xfrm>
                          <a:off x="0" y="0"/>
                          <a:ext cx="6448425" cy="9525"/>
                        </a:xfrm>
                        <a:prstGeom prst="line">
                          <a:avLst/>
                        </a:prstGeom>
                        <a:ln w="38100">
                          <a:solidFill>
                            <a:srgbClr val="1D71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1A05" id="Gerader Verbinder 2"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6.55pt,-28.3pt" to="964.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" strokecolor="#1d71b8" strokeweight="3pt">
                <v:stroke joinstyle="miter"/>
                <w10:wrap anchorx="margin"/>
              </v:line>
            </w:pict>
          </mc:Fallback>
        </mc:AlternateContent>
      </w:r>
      <w:r w:rsidR="002D51A9">
        <w:rPr>
          <w:rFonts w:ascii="Futura Lt BT" w:hAnsi="Futura Lt BT" w:cs="Arial"/>
          <w:noProof/>
          <w:color w:val="000000" w:themeColor="text1"/>
          <w:sz w:val="32"/>
          <w:szCs w:val="32"/>
          <w:lang w:eastAsia="de-DE"/>
        </w:rPr>
        <w:drawing>
          <wp:anchor distT="0" distB="0" distL="114300" distR="114300" simplePos="0" relativeHeight="251663360" behindDoc="1" locked="0" layoutInCell="1" allowOverlap="1">
            <wp:simplePos x="0" y="0"/>
            <wp:positionH relativeFrom="margin">
              <wp:align>right</wp:align>
            </wp:positionH>
            <wp:positionV relativeFrom="paragraph">
              <wp:posOffset>-2023110</wp:posOffset>
            </wp:positionV>
            <wp:extent cx="1489674" cy="2235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9674" cy="2235200"/>
                    </a:xfrm>
                    <a:prstGeom prst="rect">
                      <a:avLst/>
                    </a:prstGeom>
                  </pic:spPr>
                </pic:pic>
              </a:graphicData>
            </a:graphic>
            <wp14:sizeRelH relativeFrom="margin">
              <wp14:pctWidth>0</wp14:pctWidth>
            </wp14:sizeRelH>
            <wp14:sizeRelV relativeFrom="margin">
              <wp14:pctHeight>0</wp14:pctHeight>
            </wp14:sizeRelV>
          </wp:anchor>
        </w:drawing>
      </w:r>
      <w:r w:rsidR="002D51A9">
        <w:rPr>
          <w:rFonts w:ascii="Futura Lt BT" w:hAnsi="Futura Lt BT"/>
          <w:noProof/>
          <w:lang w:eastAsia="de-DE"/>
        </w:rPr>
        <mc:AlternateContent>
          <mc:Choice Requires="wps">
            <w:drawing>
              <wp:anchor distT="0" distB="0" distL="114300" distR="114300" simplePos="0" relativeHeight="251658239" behindDoc="1" locked="0" layoutInCell="1" allowOverlap="1" wp14:anchorId="668725D6" wp14:editId="69C37EF9">
                <wp:simplePos x="0" y="0"/>
                <wp:positionH relativeFrom="margin">
                  <wp:align>center</wp:align>
                </wp:positionH>
                <wp:positionV relativeFrom="paragraph">
                  <wp:posOffset>-1972310</wp:posOffset>
                </wp:positionV>
                <wp:extent cx="6807200" cy="1638300"/>
                <wp:effectExtent l="0" t="0" r="0" b="0"/>
                <wp:wrapNone/>
                <wp:docPr id="1" name="Rechteck 1"/>
                <wp:cNvGraphicFramePr/>
                <a:graphic xmlns:a="http://schemas.openxmlformats.org/drawingml/2006/main">
                  <a:graphicData uri="http://schemas.microsoft.com/office/word/2010/wordprocessingShape">
                    <wps:wsp>
                      <wps:cNvSpPr/>
                      <wps:spPr>
                        <a:xfrm>
                          <a:off x="0" y="0"/>
                          <a:ext cx="6807200" cy="1638300"/>
                        </a:xfrm>
                        <a:prstGeom prst="rect">
                          <a:avLst/>
                        </a:prstGeom>
                        <a:solidFill>
                          <a:srgbClr val="0035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37A78" id="Rechteck 1" o:spid="_x0000_s1026" style="position:absolute;margin-left:0;margin-top:-155.3pt;width:536pt;height:12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" fillcolor="#00356e" stroked="f" strokeweight="1pt">
                <w10:wrap anchorx="margin"/>
              </v:rect>
            </w:pict>
          </mc:Fallback>
        </mc:AlternateContent>
      </w:r>
      <w:r w:rsidR="002D51A9" w:rsidRPr="00F469E8">
        <w:rPr>
          <w:rFonts w:ascii="Futura Lt BT" w:hAnsi="Futura Lt BT"/>
          <w:noProof/>
          <w:lang w:eastAsia="de-DE"/>
        </w:rPr>
        <mc:AlternateContent>
          <mc:Choice Requires="wps">
            <w:drawing>
              <wp:anchor distT="45720" distB="45720" distL="114300" distR="114300" simplePos="0" relativeHeight="251664384" behindDoc="1" locked="0" layoutInCell="1" allowOverlap="0" wp14:anchorId="1FDD4A64" wp14:editId="077B9148">
                <wp:simplePos x="0" y="0"/>
                <wp:positionH relativeFrom="margin">
                  <wp:align>left</wp:align>
                </wp:positionH>
                <wp:positionV relativeFrom="page">
                  <wp:posOffset>1384300</wp:posOffset>
                </wp:positionV>
                <wp:extent cx="2464904" cy="435600"/>
                <wp:effectExtent l="0" t="0" r="0" b="3175"/>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904" cy="435600"/>
                        </a:xfrm>
                        <a:prstGeom prst="rect">
                          <a:avLst/>
                        </a:prstGeom>
                        <a:noFill/>
                        <a:ln w="9525">
                          <a:noFill/>
                          <a:miter lim="800000"/>
                          <a:headEnd/>
                          <a:tailEnd/>
                        </a:ln>
                      </wps:spPr>
                      <wps:txb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D4A64" id="_x0000_t202" coordsize="21600,21600" o:spt="202" path="m,l,21600r21600,l21600,xe">
                <v:stroke joinstyle="miter"/>
                <v:path gradientshapeok="t" o:connecttype="rect"/>
              </v:shapetype>
              <v:shape id="Textfeld 2" o:spid="_x0000_s1026" type="#_x0000_t202" style="position:absolute;margin-left:0;margin-top:109pt;width:194.1pt;height:34.3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" o:allowoverlap="f" filled="f" stroked="f">
                <v:textbo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v:textbox>
                <w10:wrap type="square" anchorx="margin" anchory="page"/>
              </v:shape>
            </w:pict>
          </mc:Fallback>
        </mc:AlternateContent>
      </w:r>
      <w:r w:rsidR="00F469E8" w:rsidRPr="00F469E8">
        <w:rPr>
          <w:rFonts w:ascii="Futura Lt BT" w:hAnsi="Futura Lt BT" w:cs="Arial"/>
          <w:noProof/>
          <w:color w:val="000000" w:themeColor="text1"/>
          <w:sz w:val="32"/>
          <w:szCs w:val="32"/>
          <w:lang w:eastAsia="de-DE"/>
        </w:rPr>
        <w:drawing>
          <wp:anchor distT="0" distB="0" distL="114300" distR="114300" simplePos="0" relativeHeight="251659264" behindDoc="0" locked="0" layoutInCell="1" allowOverlap="1" wp14:anchorId="771D4EDC" wp14:editId="3A674728">
            <wp:simplePos x="0" y="0"/>
            <wp:positionH relativeFrom="column">
              <wp:posOffset>-2323765</wp:posOffset>
            </wp:positionH>
            <wp:positionV relativeFrom="paragraph">
              <wp:posOffset>-178645</wp:posOffset>
            </wp:positionV>
            <wp:extent cx="360" cy="360"/>
            <wp:effectExtent l="57150" t="57150" r="57150" b="57150"/>
            <wp:wrapNone/>
            <wp:docPr id="17"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w:r>
      <w:r w:rsidR="009207DC">
        <w:rPr>
          <w:rFonts w:ascii="Futura Lt BT" w:hAnsi="Futura Lt BT" w:cs="Arial"/>
          <w:color w:val="000000" w:themeColor="text1"/>
          <w:sz w:val="32"/>
          <w:szCs w:val="32"/>
        </w:rPr>
        <w:t>Wohlfühlmomente für die Haut</w:t>
      </w:r>
    </w:p>
    <w:p w:rsidR="00F469E8" w:rsidRPr="00F469E8" w:rsidRDefault="00F469E8" w:rsidP="00F469E8">
      <w:pPr>
        <w:rPr>
          <w:rFonts w:ascii="Futura Lt BT" w:hAnsi="Futura Lt BT" w:cs="Arial"/>
          <w:bCs/>
        </w:rPr>
      </w:pPr>
    </w:p>
    <w:p w:rsidR="00F469E8" w:rsidRDefault="009207DC" w:rsidP="00191FD3">
      <w:pPr>
        <w:ind w:right="2835"/>
        <w:jc w:val="both"/>
        <w:rPr>
          <w:rFonts w:ascii="Futura Lt BT" w:hAnsi="Futura Lt BT" w:cs="Arial"/>
          <w:bCs/>
          <w:color w:val="7F7F7F" w:themeColor="text1" w:themeTint="80"/>
        </w:rPr>
      </w:pPr>
      <w:r w:rsidRPr="009207DC">
        <w:rPr>
          <w:rFonts w:ascii="Futura Lt BT" w:hAnsi="Futura Lt BT" w:cs="Arial"/>
          <w:bCs/>
          <w:color w:val="7F7F7F" w:themeColor="text1" w:themeTint="80"/>
        </w:rPr>
        <w:t xml:space="preserve">Die Kosmetik-Linien </w:t>
      </w:r>
      <w:proofErr w:type="spellStart"/>
      <w:r w:rsidRPr="009207DC">
        <w:rPr>
          <w:rFonts w:ascii="Futura Lt BT" w:hAnsi="Futura Lt BT" w:cs="Arial"/>
          <w:bCs/>
          <w:color w:val="7F7F7F" w:themeColor="text1" w:themeTint="80"/>
        </w:rPr>
        <w:t>Kensho</w:t>
      </w:r>
      <w:proofErr w:type="spellEnd"/>
      <w:r w:rsidRPr="009207DC">
        <w:rPr>
          <w:rFonts w:ascii="Futura Lt BT" w:hAnsi="Futura Lt BT" w:cs="Arial"/>
          <w:bCs/>
          <w:color w:val="7F7F7F" w:themeColor="text1" w:themeTint="80"/>
        </w:rPr>
        <w:t xml:space="preserve"> und </w:t>
      </w:r>
      <w:proofErr w:type="spellStart"/>
      <w:r w:rsidRPr="009207DC">
        <w:rPr>
          <w:rFonts w:ascii="Futura Lt BT" w:hAnsi="Futura Lt BT" w:cs="Arial"/>
          <w:bCs/>
          <w:color w:val="7F7F7F" w:themeColor="text1" w:themeTint="80"/>
        </w:rPr>
        <w:t>ZEROwaste</w:t>
      </w:r>
      <w:proofErr w:type="spellEnd"/>
      <w:r w:rsidRPr="009207DC">
        <w:rPr>
          <w:rFonts w:ascii="Futura Lt BT" w:hAnsi="Futura Lt BT" w:cs="Arial"/>
          <w:bCs/>
          <w:color w:val="7F7F7F" w:themeColor="text1" w:themeTint="80"/>
        </w:rPr>
        <w:t xml:space="preserve"> von PAM sorgen mit Nachhaltigkeit und Stil für ein entspanntes Wellness-Feeling.</w:t>
      </w:r>
    </w:p>
    <w:p w:rsidR="009207DC" w:rsidRPr="00F469E8" w:rsidRDefault="009207DC" w:rsidP="00191FD3">
      <w:pPr>
        <w:ind w:right="2835"/>
        <w:jc w:val="both"/>
        <w:rPr>
          <w:rFonts w:ascii="Futura Lt BT" w:hAnsi="Futura Lt BT" w:cs="Arial"/>
          <w:bCs/>
          <w:color w:val="7F7F7F" w:themeColor="text1" w:themeTint="80"/>
        </w:rPr>
      </w:pPr>
    </w:p>
    <w:p w:rsidR="009207DC" w:rsidRDefault="009207DC" w:rsidP="009207DC">
      <w:pPr>
        <w:ind w:right="2835"/>
        <w:jc w:val="both"/>
        <w:rPr>
          <w:rFonts w:ascii="Futura Lt BT" w:hAnsi="Futura Lt BT" w:cs="Arial"/>
          <w:bCs/>
          <w:color w:val="7F7F7F" w:themeColor="text1" w:themeTint="80"/>
        </w:rPr>
      </w:pPr>
      <w:r w:rsidRPr="009207DC">
        <w:rPr>
          <w:rFonts w:ascii="Futura Lt BT" w:hAnsi="Futura Lt BT" w:cs="Arial"/>
          <w:bCs/>
          <w:color w:val="7F7F7F" w:themeColor="text1" w:themeTint="80"/>
        </w:rPr>
        <w:t>Die Haut ist das größte Sinnesorgan des Menschen und insbesondere in der kühleren Jahreszeit wird sie stark belastet. Die Kälte und trockene Luft machen ihr zu schaffen und so kommt es nicht selten vor, dass die Haut trocken wird, gereizt, rissig und schmerzt. Doch auch im Sommer muss die stark der Sonne ausgesetzte Haut gut gepflegt werden. Im Hotel kann man den Gästen diese Sorge abnehmen, indem man besonders feuchtigkeitsspendende Kosmetika zur Verfügung stellt.</w:t>
      </w:r>
    </w:p>
    <w:p w:rsidR="009207DC" w:rsidRPr="009207DC" w:rsidRDefault="009207DC" w:rsidP="009207DC">
      <w:pPr>
        <w:ind w:right="2835"/>
        <w:jc w:val="both"/>
        <w:rPr>
          <w:rFonts w:ascii="Futura Lt BT" w:hAnsi="Futura Lt BT" w:cs="Arial"/>
          <w:bCs/>
          <w:color w:val="7F7F7F" w:themeColor="text1" w:themeTint="80"/>
        </w:rPr>
      </w:pPr>
    </w:p>
    <w:p w:rsidR="009207DC" w:rsidRDefault="009207DC" w:rsidP="009207DC">
      <w:pPr>
        <w:ind w:right="2835"/>
        <w:jc w:val="both"/>
        <w:rPr>
          <w:rFonts w:ascii="Futura Lt BT" w:hAnsi="Futura Lt BT" w:cs="Arial"/>
          <w:bCs/>
          <w:color w:val="7F7F7F" w:themeColor="text1" w:themeTint="80"/>
        </w:rPr>
      </w:pPr>
      <w:r w:rsidRPr="009207DC">
        <w:rPr>
          <w:rFonts w:ascii="Futura Lt BT" w:hAnsi="Futura Lt BT" w:cs="Arial"/>
          <w:bCs/>
          <w:color w:val="7F7F7F" w:themeColor="text1" w:themeTint="80"/>
        </w:rPr>
        <w:t xml:space="preserve">PAM Berlin bietet mit den neuen Kosmetiklinien „ </w:t>
      </w:r>
      <w:proofErr w:type="spellStart"/>
      <w:r w:rsidRPr="009207DC">
        <w:rPr>
          <w:rFonts w:ascii="Futura Lt BT" w:hAnsi="Futura Lt BT" w:cs="Arial"/>
          <w:bCs/>
          <w:color w:val="7F7F7F" w:themeColor="text1" w:themeTint="80"/>
        </w:rPr>
        <w:t>ZEROwaste</w:t>
      </w:r>
      <w:proofErr w:type="spellEnd"/>
      <w:r w:rsidRPr="009207DC">
        <w:rPr>
          <w:rFonts w:ascii="Futura Lt BT" w:hAnsi="Futura Lt BT" w:cs="Arial"/>
          <w:bCs/>
          <w:color w:val="7F7F7F" w:themeColor="text1" w:themeTint="80"/>
        </w:rPr>
        <w:t>“ und „</w:t>
      </w:r>
      <w:proofErr w:type="spellStart"/>
      <w:r w:rsidRPr="009207DC">
        <w:rPr>
          <w:rFonts w:ascii="Futura Lt BT" w:hAnsi="Futura Lt BT" w:cs="Arial"/>
          <w:bCs/>
          <w:color w:val="7F7F7F" w:themeColor="text1" w:themeTint="80"/>
        </w:rPr>
        <w:t>Kensho</w:t>
      </w:r>
      <w:proofErr w:type="spellEnd"/>
      <w:r w:rsidRPr="009207DC">
        <w:rPr>
          <w:rFonts w:ascii="Futura Lt BT" w:hAnsi="Futura Lt BT" w:cs="Arial"/>
          <w:bCs/>
          <w:color w:val="7F7F7F" w:themeColor="text1" w:themeTint="80"/>
        </w:rPr>
        <w:t xml:space="preserve">“ die passende Lösung dafür an. </w:t>
      </w:r>
      <w:proofErr w:type="spellStart"/>
      <w:r w:rsidRPr="009207DC">
        <w:rPr>
          <w:rFonts w:ascii="Futura Lt BT" w:hAnsi="Futura Lt BT" w:cs="Arial"/>
          <w:bCs/>
          <w:color w:val="7F7F7F" w:themeColor="text1" w:themeTint="80"/>
        </w:rPr>
        <w:t>Shower</w:t>
      </w:r>
      <w:proofErr w:type="spellEnd"/>
      <w:r w:rsidRPr="009207DC">
        <w:rPr>
          <w:rFonts w:ascii="Futura Lt BT" w:hAnsi="Futura Lt BT" w:cs="Arial"/>
          <w:bCs/>
          <w:color w:val="7F7F7F" w:themeColor="text1" w:themeTint="80"/>
        </w:rPr>
        <w:t xml:space="preserve"> Gel, Shampoo, Hair &amp; Body </w:t>
      </w:r>
      <w:proofErr w:type="spellStart"/>
      <w:r w:rsidRPr="009207DC">
        <w:rPr>
          <w:rFonts w:ascii="Futura Lt BT" w:hAnsi="Futura Lt BT" w:cs="Arial"/>
          <w:bCs/>
          <w:color w:val="7F7F7F" w:themeColor="text1" w:themeTint="80"/>
        </w:rPr>
        <w:t>Wash</w:t>
      </w:r>
      <w:proofErr w:type="spellEnd"/>
      <w:r w:rsidRPr="009207DC">
        <w:rPr>
          <w:rFonts w:ascii="Futura Lt BT" w:hAnsi="Futura Lt BT" w:cs="Arial"/>
          <w:bCs/>
          <w:color w:val="7F7F7F" w:themeColor="text1" w:themeTint="80"/>
        </w:rPr>
        <w:t xml:space="preserve">, </w:t>
      </w:r>
      <w:proofErr w:type="spellStart"/>
      <w:r w:rsidRPr="009207DC">
        <w:rPr>
          <w:rFonts w:ascii="Futura Lt BT" w:hAnsi="Futura Lt BT" w:cs="Arial"/>
          <w:bCs/>
          <w:color w:val="7F7F7F" w:themeColor="text1" w:themeTint="80"/>
        </w:rPr>
        <w:t>Conditioner</w:t>
      </w:r>
      <w:proofErr w:type="spellEnd"/>
      <w:r w:rsidRPr="009207DC">
        <w:rPr>
          <w:rFonts w:ascii="Futura Lt BT" w:hAnsi="Futura Lt BT" w:cs="Arial"/>
          <w:bCs/>
          <w:color w:val="7F7F7F" w:themeColor="text1" w:themeTint="80"/>
        </w:rPr>
        <w:t xml:space="preserve">, Body Lotion und Seife sehen nicht nur edel aus, sondern sind auch besonders sanft und schützend für Haar und Haut. Die Hauptbestandteile sind natürliche Extrakte aus Zitrusfrüchten, Oliven, </w:t>
      </w:r>
      <w:proofErr w:type="spellStart"/>
      <w:r w:rsidRPr="009207DC">
        <w:rPr>
          <w:rFonts w:ascii="Futura Lt BT" w:hAnsi="Futura Lt BT" w:cs="Arial"/>
          <w:bCs/>
          <w:color w:val="7F7F7F" w:themeColor="text1" w:themeTint="80"/>
        </w:rPr>
        <w:t>Arganöl</w:t>
      </w:r>
      <w:proofErr w:type="spellEnd"/>
      <w:r w:rsidRPr="009207DC">
        <w:rPr>
          <w:rFonts w:ascii="Futura Lt BT" w:hAnsi="Futura Lt BT" w:cs="Arial"/>
          <w:bCs/>
          <w:color w:val="7F7F7F" w:themeColor="text1" w:themeTint="80"/>
        </w:rPr>
        <w:t xml:space="preserve"> und Aloe Vera. Die Tenside werden aus nachwachsenden, pflanzlichen Rohstoffen gewonnen.</w:t>
      </w:r>
    </w:p>
    <w:p w:rsidR="009207DC" w:rsidRPr="009207DC" w:rsidRDefault="009207DC" w:rsidP="009207DC">
      <w:pPr>
        <w:ind w:right="2835"/>
        <w:jc w:val="both"/>
        <w:rPr>
          <w:rFonts w:ascii="Futura Lt BT" w:hAnsi="Futura Lt BT" w:cs="Arial"/>
          <w:bCs/>
          <w:color w:val="7F7F7F" w:themeColor="text1" w:themeTint="80"/>
        </w:rPr>
      </w:pPr>
    </w:p>
    <w:p w:rsidR="009207DC" w:rsidRPr="009207DC" w:rsidRDefault="009207DC" w:rsidP="009207DC">
      <w:pPr>
        <w:ind w:right="2835"/>
        <w:jc w:val="both"/>
        <w:rPr>
          <w:rFonts w:ascii="Futura Lt BT" w:hAnsi="Futura Lt BT" w:cs="Arial"/>
          <w:bCs/>
          <w:color w:val="7F7F7F" w:themeColor="text1" w:themeTint="80"/>
        </w:rPr>
      </w:pPr>
      <w:r w:rsidRPr="009207DC">
        <w:rPr>
          <w:rFonts w:ascii="Futura Lt BT" w:hAnsi="Futura Lt BT" w:cs="Arial"/>
          <w:bCs/>
          <w:color w:val="7F7F7F" w:themeColor="text1" w:themeTint="80"/>
        </w:rPr>
        <w:t xml:space="preserve">Die Inhaltsstoffe sind perfekt geeignet für trockene und gereizte Haut: Olivenöl ist ein reichhaltiges Öl, das tief nährt und das Trinksystem reguliert sowie </w:t>
      </w:r>
      <w:proofErr w:type="spellStart"/>
      <w:r w:rsidRPr="009207DC">
        <w:rPr>
          <w:rFonts w:ascii="Futura Lt BT" w:hAnsi="Futura Lt BT" w:cs="Arial"/>
          <w:bCs/>
          <w:color w:val="7F7F7F" w:themeColor="text1" w:themeTint="80"/>
        </w:rPr>
        <w:t>antioxidative</w:t>
      </w:r>
      <w:proofErr w:type="spellEnd"/>
      <w:r w:rsidRPr="009207DC">
        <w:rPr>
          <w:rFonts w:ascii="Futura Lt BT" w:hAnsi="Futura Lt BT" w:cs="Arial"/>
          <w:bCs/>
          <w:color w:val="7F7F7F" w:themeColor="text1" w:themeTint="80"/>
        </w:rPr>
        <w:t xml:space="preserve"> Eigenschaften hat. Zitrusfrüchte haben ein sehr hohes Gehalt an Vitamin C oder Ascorbinsäuren, die sie zu Antioxidantien macht. </w:t>
      </w:r>
      <w:proofErr w:type="spellStart"/>
      <w:r w:rsidRPr="009207DC">
        <w:rPr>
          <w:rFonts w:ascii="Futura Lt BT" w:hAnsi="Futura Lt BT" w:cs="Arial"/>
          <w:bCs/>
          <w:color w:val="7F7F7F" w:themeColor="text1" w:themeTint="80"/>
        </w:rPr>
        <w:t>Arganöl</w:t>
      </w:r>
      <w:proofErr w:type="spellEnd"/>
      <w:r w:rsidRPr="009207DC">
        <w:rPr>
          <w:rFonts w:ascii="Futura Lt BT" w:hAnsi="Futura Lt BT" w:cs="Arial"/>
          <w:bCs/>
          <w:color w:val="7F7F7F" w:themeColor="text1" w:themeTint="80"/>
        </w:rPr>
        <w:t xml:space="preserve"> ist reichhaltig aber nicht fettig und sehr befeuchtend, ideal für trockene Haut. Aloe Vera ist beruhigend, rötungshemmend, feuchtigkeitsspendend und erfrischend. </w:t>
      </w:r>
    </w:p>
    <w:p w:rsidR="009207DC" w:rsidRDefault="009207DC" w:rsidP="009207DC">
      <w:pPr>
        <w:ind w:right="2835"/>
        <w:jc w:val="both"/>
        <w:rPr>
          <w:rFonts w:ascii="Futura Lt BT" w:hAnsi="Futura Lt BT" w:cs="Arial"/>
          <w:bCs/>
          <w:color w:val="7F7F7F" w:themeColor="text1" w:themeTint="80"/>
        </w:rPr>
      </w:pPr>
      <w:r w:rsidRPr="009207DC">
        <w:rPr>
          <w:rFonts w:ascii="Futura Lt BT" w:hAnsi="Futura Lt BT" w:cs="Arial"/>
          <w:bCs/>
          <w:color w:val="7F7F7F" w:themeColor="text1" w:themeTint="80"/>
        </w:rPr>
        <w:t xml:space="preserve">Die Kosmetika werden tierversuchsfrei entwickelt und ohne Mineralöle, </w:t>
      </w:r>
      <w:proofErr w:type="spellStart"/>
      <w:r w:rsidRPr="009207DC">
        <w:rPr>
          <w:rFonts w:ascii="Futura Lt BT" w:hAnsi="Futura Lt BT" w:cs="Arial"/>
          <w:bCs/>
          <w:color w:val="7F7F7F" w:themeColor="text1" w:themeTint="80"/>
        </w:rPr>
        <w:t>Parabene</w:t>
      </w:r>
      <w:proofErr w:type="spellEnd"/>
      <w:r w:rsidRPr="009207DC">
        <w:rPr>
          <w:rFonts w:ascii="Futura Lt BT" w:hAnsi="Futura Lt BT" w:cs="Arial"/>
          <w:bCs/>
          <w:color w:val="7F7F7F" w:themeColor="text1" w:themeTint="80"/>
        </w:rPr>
        <w:t xml:space="preserve">, Sulfate, Silikone und künstliche Farbstoffe hergestellt. Für noch mehr Sicherheit </w:t>
      </w:r>
      <w:r w:rsidRPr="009207DC">
        <w:rPr>
          <w:rFonts w:ascii="Futura Lt BT" w:hAnsi="Futura Lt BT" w:cs="Arial"/>
          <w:bCs/>
          <w:color w:val="7F7F7F" w:themeColor="text1" w:themeTint="80"/>
        </w:rPr>
        <w:lastRenderedPageBreak/>
        <w:t xml:space="preserve">sorgen kontinuierliche Qualitätskontrollen der zertifizierten Rohstoffe und Produkte. Die Flacons und </w:t>
      </w:r>
      <w:proofErr w:type="spellStart"/>
      <w:r w:rsidRPr="009207DC">
        <w:rPr>
          <w:rFonts w:ascii="Futura Lt BT" w:hAnsi="Futura Lt BT" w:cs="Arial"/>
          <w:bCs/>
          <w:color w:val="7F7F7F" w:themeColor="text1" w:themeTint="80"/>
        </w:rPr>
        <w:t>Dispenser</w:t>
      </w:r>
      <w:proofErr w:type="spellEnd"/>
      <w:r w:rsidRPr="009207DC">
        <w:rPr>
          <w:rFonts w:ascii="Futura Lt BT" w:hAnsi="Futura Lt BT" w:cs="Arial"/>
          <w:bCs/>
          <w:color w:val="7F7F7F" w:themeColor="text1" w:themeTint="80"/>
        </w:rPr>
        <w:t xml:space="preserve"> bestehen zu über 90 % aus recyceltem Material.</w:t>
      </w:r>
    </w:p>
    <w:p w:rsidR="009207DC" w:rsidRPr="009207DC" w:rsidRDefault="009207DC" w:rsidP="009207DC">
      <w:pPr>
        <w:ind w:right="2835"/>
        <w:jc w:val="both"/>
        <w:rPr>
          <w:rFonts w:ascii="Futura Lt BT" w:hAnsi="Futura Lt BT" w:cs="Arial"/>
          <w:bCs/>
          <w:color w:val="7F7F7F" w:themeColor="text1" w:themeTint="80"/>
        </w:rPr>
      </w:pPr>
      <w:r w:rsidRPr="009207DC">
        <w:rPr>
          <w:rFonts w:ascii="Futura Lt BT" w:hAnsi="Futura Lt BT" w:cs="Arial"/>
          <w:bCs/>
          <w:color w:val="7F7F7F" w:themeColor="text1" w:themeTint="80"/>
        </w:rPr>
        <w:t xml:space="preserve">Wer die Kosmetika noch mit einem </w:t>
      </w:r>
      <w:proofErr w:type="spellStart"/>
      <w:r w:rsidRPr="009207DC">
        <w:rPr>
          <w:rFonts w:ascii="Futura Lt BT" w:hAnsi="Futura Lt BT" w:cs="Arial"/>
          <w:bCs/>
          <w:color w:val="7F7F7F" w:themeColor="text1" w:themeTint="80"/>
        </w:rPr>
        <w:t>Amenity</w:t>
      </w:r>
      <w:proofErr w:type="spellEnd"/>
      <w:r w:rsidRPr="009207DC">
        <w:rPr>
          <w:rFonts w:ascii="Futura Lt BT" w:hAnsi="Futura Lt BT" w:cs="Arial"/>
          <w:bCs/>
          <w:color w:val="7F7F7F" w:themeColor="text1" w:themeTint="80"/>
        </w:rPr>
        <w:t xml:space="preserve"> Programm, Wäschebeutel und Slipper erweitern möchte, wird auch hier nicht enttäuscht. Die Sets PAM ECO LINE und DESIGN LINE GREY &amp; BLACK ergänzen die Kosmetiklinien wunderbar.</w:t>
      </w:r>
    </w:p>
    <w:p w:rsidR="00F469E8" w:rsidRDefault="00F469E8" w:rsidP="00191FD3">
      <w:pPr>
        <w:ind w:right="2835"/>
        <w:jc w:val="both"/>
        <w:rPr>
          <w:rFonts w:ascii="Futura Lt BT" w:hAnsi="Futura Lt BT" w:cs="Arial"/>
          <w:bCs/>
          <w:color w:val="7F7F7F" w:themeColor="text1" w:themeTint="80"/>
        </w:rPr>
      </w:pPr>
    </w:p>
    <w:p w:rsidR="009207DC" w:rsidRDefault="009207DC" w:rsidP="00191FD3">
      <w:pPr>
        <w:ind w:right="2835"/>
        <w:jc w:val="both"/>
        <w:rPr>
          <w:rFonts w:ascii="Futura Lt BT" w:hAnsi="Futura Lt BT" w:cs="Arial"/>
          <w:bCs/>
          <w:color w:val="7F7F7F" w:themeColor="text1" w:themeTint="80"/>
        </w:rPr>
      </w:pPr>
    </w:p>
    <w:p w:rsidR="009207DC" w:rsidRPr="00F469E8" w:rsidRDefault="009207DC" w:rsidP="00191FD3">
      <w:pPr>
        <w:ind w:right="2835"/>
        <w:jc w:val="both"/>
        <w:rPr>
          <w:rFonts w:ascii="Futura Lt BT" w:hAnsi="Futura Lt BT" w:cs="Arial"/>
          <w:bCs/>
          <w:color w:val="7F7F7F" w:themeColor="text1" w:themeTint="80"/>
        </w:rPr>
      </w:pPr>
      <w:r>
        <w:rPr>
          <w:rFonts w:ascii="Futura Lt BT" w:hAnsi="Futura Lt BT" w:cs="Arial"/>
          <w:bCs/>
          <w:color w:val="7F7F7F" w:themeColor="text1" w:themeTint="80"/>
        </w:rPr>
        <w:t xml:space="preserve">Bildnachweise: </w:t>
      </w:r>
      <w:r w:rsidRPr="009207DC">
        <w:rPr>
          <w:rFonts w:ascii="Futura Lt BT" w:hAnsi="Futura Lt BT" w:cs="Arial"/>
          <w:bCs/>
          <w:color w:val="7F7F7F" w:themeColor="text1" w:themeTint="80"/>
        </w:rPr>
        <w:t xml:space="preserve">Torsten </w:t>
      </w:r>
      <w:proofErr w:type="spellStart"/>
      <w:r w:rsidRPr="009207DC">
        <w:rPr>
          <w:rFonts w:ascii="Futura Lt BT" w:hAnsi="Futura Lt BT" w:cs="Arial"/>
          <w:bCs/>
          <w:color w:val="7F7F7F" w:themeColor="text1" w:themeTint="80"/>
        </w:rPr>
        <w:t>Dudai</w:t>
      </w:r>
      <w:proofErr w:type="spellEnd"/>
      <w:r w:rsidRPr="009207DC">
        <w:rPr>
          <w:rFonts w:ascii="Futura Lt BT" w:hAnsi="Futura Lt BT" w:cs="Arial"/>
          <w:bCs/>
          <w:color w:val="7F7F7F" w:themeColor="text1" w:themeTint="80"/>
        </w:rPr>
        <w:t xml:space="preserve"> / </w:t>
      </w:r>
      <w:proofErr w:type="spellStart"/>
      <w:r w:rsidRPr="009207DC">
        <w:rPr>
          <w:rFonts w:ascii="Futura Lt BT" w:hAnsi="Futura Lt BT" w:cs="Arial"/>
          <w:bCs/>
          <w:color w:val="7F7F7F" w:themeColor="text1" w:themeTint="80"/>
        </w:rPr>
        <w:t>Dudai</w:t>
      </w:r>
      <w:proofErr w:type="spellEnd"/>
      <w:r w:rsidRPr="009207DC">
        <w:rPr>
          <w:rFonts w:ascii="Futura Lt BT" w:hAnsi="Futura Lt BT" w:cs="Arial"/>
          <w:bCs/>
          <w:color w:val="7F7F7F" w:themeColor="text1" w:themeTint="80"/>
        </w:rPr>
        <w:t xml:space="preserve"> Solution Providers / </w:t>
      </w:r>
      <w:hyperlink r:id="rId9" w:tgtFrame="_blank" w:history="1">
        <w:r w:rsidRPr="009207DC">
          <w:rPr>
            <w:rStyle w:val="Hyperlink"/>
            <w:rFonts w:ascii="Futura Lt BT" w:hAnsi="Futura Lt BT" w:cs="Arial"/>
            <w:bCs/>
          </w:rPr>
          <w:t>www.dudai.net</w:t>
        </w:r>
      </w:hyperlink>
      <w:bookmarkStart w:id="0" w:name="_GoBack"/>
      <w:bookmarkEnd w:id="0"/>
    </w:p>
    <w:sectPr w:rsidR="009207DC" w:rsidRPr="00F469E8" w:rsidSect="00191FD3">
      <w:headerReference w:type="default" r:id="rId10"/>
      <w:footerReference w:type="default" r:id="rId11"/>
      <w:pgSz w:w="11906" w:h="16838"/>
      <w:pgMar w:top="3686" w:right="851" w:bottom="340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26F" w:rsidRDefault="0084026F" w:rsidP="00594BC1">
      <w:pPr>
        <w:spacing w:after="0" w:line="240" w:lineRule="auto"/>
      </w:pPr>
      <w:r>
        <w:separator/>
      </w:r>
    </w:p>
  </w:endnote>
  <w:endnote w:type="continuationSeparator" w:id="0">
    <w:p w:rsidR="0084026F" w:rsidRDefault="0084026F" w:rsidP="0059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Futura Lt BT">
    <w:panose1 w:val="020B04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Futura Md BT">
    <w:panose1 w:val="020B0602020204020303"/>
    <w:charset w:val="00"/>
    <w:family w:val="swiss"/>
    <w:pitch w:val="variable"/>
    <w:sig w:usb0="800000AF" w:usb1="1000204A" w:usb2="00000000" w:usb3="00000000" w:csb0="00000011" w:csb1="00000000"/>
  </w:font>
  <w:font w:name="Futura Bk">
    <w:altName w:val="Segoe UI"/>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3C1" w:rsidRDefault="00FC620B">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7" type="#_x0000_t75" style="position:absolute;margin-left:409.7pt;margin-top:523.5pt;width:100.3pt;height:100.3pt;z-index:251676672;mso-position-horizontal-relative:margin;mso-position-vertical-relative:margin">
          <v:imagedata r:id="rId1" o:title="Logos"/>
          <w10:wrap type="square" anchorx="margin" anchory="margin"/>
        </v:shape>
      </w:pict>
    </w:r>
    <w:r w:rsidR="00191FD3">
      <w:rPr>
        <w:noProof/>
        <w:lang w:eastAsia="de-DE"/>
      </w:rPr>
      <mc:AlternateContent>
        <mc:Choice Requires="wps">
          <w:drawing>
            <wp:anchor distT="0" distB="0" distL="114300" distR="114300" simplePos="0" relativeHeight="251674624" behindDoc="0" locked="0" layoutInCell="1" allowOverlap="1">
              <wp:simplePos x="0" y="0"/>
              <wp:positionH relativeFrom="column">
                <wp:posOffset>4936048</wp:posOffset>
              </wp:positionH>
              <wp:positionV relativeFrom="paragraph">
                <wp:posOffset>-976630</wp:posOffset>
              </wp:positionV>
              <wp:extent cx="0" cy="1083366"/>
              <wp:effectExtent l="0" t="0" r="19050" b="21590"/>
              <wp:wrapNone/>
              <wp:docPr id="19" name="Gerader Verbinder 19"/>
              <wp:cNvGraphicFramePr/>
              <a:graphic xmlns:a="http://schemas.openxmlformats.org/drawingml/2006/main">
                <a:graphicData uri="http://schemas.microsoft.com/office/word/2010/wordprocessingShape">
                  <wps:wsp>
                    <wps:cNvCnPr/>
                    <wps:spPr>
                      <a:xfrm>
                        <a:off x="0" y="0"/>
                        <a:ext cx="0" cy="1083366"/>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4A373" id="Gerader Verbinde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88.65pt,-76.9pt" to="388.6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" strokecolor="gray [1629]" strokeweight=".5pt">
              <v:stroke joinstyle="miter"/>
            </v:line>
          </w:pict>
        </mc:Fallback>
      </mc:AlternateContent>
    </w:r>
    <w:r w:rsidR="00191FD3">
      <w:rPr>
        <w:noProof/>
        <w:lang w:eastAsia="de-DE"/>
      </w:rPr>
      <mc:AlternateContent>
        <mc:Choice Requires="wps">
          <w:drawing>
            <wp:anchor distT="45720" distB="45720" distL="114300" distR="114300" simplePos="0" relativeHeight="251665408" behindDoc="1" locked="0" layoutInCell="1" allowOverlap="0" wp14:anchorId="2C8DAC09" wp14:editId="520D9C60">
              <wp:simplePos x="0" y="0"/>
              <wp:positionH relativeFrom="margin">
                <wp:posOffset>2383680</wp:posOffset>
              </wp:positionH>
              <wp:positionV relativeFrom="page">
                <wp:posOffset>9184640</wp:posOffset>
              </wp:positionV>
              <wp:extent cx="2494800" cy="1404620"/>
              <wp:effectExtent l="0" t="0" r="127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8DAC09" id="_x0000_t202" coordsize="21600,21600" o:spt="202" path="m,l,21600r21600,l21600,xe">
              <v:stroke joinstyle="miter"/>
              <v:path gradientshapeok="t" o:connecttype="rect"/>
            </v:shapetype>
            <v:shape id="_x0000_s1027" type="#_x0000_t202" style="position:absolute;margin-left:187.7pt;margin-top:723.2pt;width:196.4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" o:allowoverlap="f" stroked="f">
              <v:textbox style="mso-fit-shape-to-text:t">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v:textbox>
              <w10:wrap anchorx="margin" anchory="page"/>
            </v:shape>
          </w:pict>
        </mc:Fallback>
      </mc:AlternateContent>
    </w:r>
    <w:r w:rsidR="00191FD3">
      <w:rPr>
        <w:noProof/>
        <w:lang w:eastAsia="de-DE"/>
      </w:rPr>
      <mc:AlternateContent>
        <mc:Choice Requires="wps">
          <w:drawing>
            <wp:anchor distT="0" distB="0" distL="114300" distR="114300" simplePos="0" relativeHeight="251673600" behindDoc="0" locked="0" layoutInCell="1" allowOverlap="1">
              <wp:simplePos x="0" y="0"/>
              <wp:positionH relativeFrom="margin">
                <wp:posOffset>0</wp:posOffset>
              </wp:positionH>
              <wp:positionV relativeFrom="paragraph">
                <wp:posOffset>-1306609</wp:posOffset>
              </wp:positionV>
              <wp:extent cx="6467061" cy="19878"/>
              <wp:effectExtent l="0" t="0" r="29210" b="37465"/>
              <wp:wrapNone/>
              <wp:docPr id="18" name="Gerader Verbinder 18"/>
              <wp:cNvGraphicFramePr/>
              <a:graphic xmlns:a="http://schemas.openxmlformats.org/drawingml/2006/main">
                <a:graphicData uri="http://schemas.microsoft.com/office/word/2010/wordprocessingShape">
                  <wps:wsp>
                    <wps:cNvCnPr/>
                    <wps:spPr>
                      <a:xfrm>
                        <a:off x="0" y="0"/>
                        <a:ext cx="6467061" cy="19878"/>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068E1" id="Gerader Verbinder 18"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2.9pt" to="509.2pt,-1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" strokecolor="gray [1629]" strokeweight=".5pt">
              <v:stroke joinstyle="miter"/>
              <w10:wrap anchorx="margin"/>
            </v:line>
          </w:pict>
        </mc:Fallback>
      </mc:AlternateContent>
    </w:r>
    <w:r w:rsidR="00191FD3">
      <w:rPr>
        <w:noProof/>
        <w:lang w:eastAsia="de-DE"/>
      </w:rPr>
      <w:drawing>
        <wp:anchor distT="0" distB="0" distL="114300" distR="114300" simplePos="0" relativeHeight="251659264" behindDoc="1" locked="0" layoutInCell="1" allowOverlap="1" wp14:anchorId="79091523" wp14:editId="6C7CC89D">
          <wp:simplePos x="0" y="0"/>
          <wp:positionH relativeFrom="margin">
            <wp:align>right</wp:align>
          </wp:positionH>
          <wp:positionV relativeFrom="paragraph">
            <wp:posOffset>-983477</wp:posOffset>
          </wp:positionV>
          <wp:extent cx="1257300" cy="1076325"/>
          <wp:effectExtent l="0" t="0" r="0" b="9525"/>
          <wp:wrapNone/>
          <wp:docPr id="6" name="Grafik 6" descr="C:\Users\martin.berner\AppData\Local\Microsoft\Windows\INetCache\Content.Word\igefa_inpa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berner\AppData\Local\Microsoft\Windows\INetCache\Content.Word\igefa_inpac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473C1">
      <w:rPr>
        <w:noProof/>
        <w:lang w:eastAsia="de-DE"/>
      </w:rPr>
      <mc:AlternateContent>
        <mc:Choice Requires="wps">
          <w:drawing>
            <wp:anchor distT="45720" distB="45720" distL="114300" distR="114300" simplePos="0" relativeHeight="251667456" behindDoc="1" locked="0" layoutInCell="1" allowOverlap="0" wp14:anchorId="779DFA42" wp14:editId="0296BBE1">
              <wp:simplePos x="0" y="0"/>
              <wp:positionH relativeFrom="margin">
                <wp:posOffset>-91688</wp:posOffset>
              </wp:positionH>
              <wp:positionV relativeFrom="page">
                <wp:posOffset>9183757</wp:posOffset>
              </wp:positionV>
              <wp:extent cx="2494800" cy="1404620"/>
              <wp:effectExtent l="0" t="0" r="1270" b="76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DFA42" id="_x0000_s1028" type="#_x0000_t202" style="position:absolute;margin-left:-7.2pt;margin-top:723.15pt;width:196.45pt;height:110.6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" o:allowoverlap="f" stroked="f">
              <v:textbox style="mso-fit-shape-to-text:t">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26F" w:rsidRDefault="0084026F" w:rsidP="00594BC1">
      <w:pPr>
        <w:spacing w:after="0" w:line="240" w:lineRule="auto"/>
      </w:pPr>
      <w:r>
        <w:separator/>
      </w:r>
    </w:p>
  </w:footnote>
  <w:footnote w:type="continuationSeparator" w:id="0">
    <w:p w:rsidR="0084026F" w:rsidRDefault="0084026F" w:rsidP="00594B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810" w:rsidRPr="00F469E8" w:rsidRDefault="00656810" w:rsidP="00F469E8">
    <w:pPr>
      <w:pStyle w:val="Kopfzeile"/>
      <w:tabs>
        <w:tab w:val="clear" w:pos="4536"/>
        <w:tab w:val="clear" w:pos="9072"/>
        <w:tab w:val="left" w:pos="1753"/>
      </w:tabs>
      <w:rPr>
        <w:rFonts w:ascii="Futura Lt BT" w:hAnsi="Futura Lt B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BC1"/>
    <w:rsid w:val="00187B72"/>
    <w:rsid w:val="00191FD3"/>
    <w:rsid w:val="002D51A9"/>
    <w:rsid w:val="003E7877"/>
    <w:rsid w:val="004A14A9"/>
    <w:rsid w:val="00594BC1"/>
    <w:rsid w:val="00656810"/>
    <w:rsid w:val="0084026F"/>
    <w:rsid w:val="009207DC"/>
    <w:rsid w:val="00A922CD"/>
    <w:rsid w:val="00B473C1"/>
    <w:rsid w:val="00C74B95"/>
    <w:rsid w:val="00CD3DC4"/>
    <w:rsid w:val="00E54628"/>
    <w:rsid w:val="00F469E8"/>
    <w:rsid w:val="00F968D3"/>
    <w:rsid w:val="00FC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0702D2EA-7BB8-4612-9F2A-97327722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4BC1"/>
  </w:style>
  <w:style w:type="paragraph" w:styleId="Fuzeile">
    <w:name w:val="footer"/>
    <w:basedOn w:val="Standard"/>
    <w:link w:val="FuzeileZchn"/>
    <w:uiPriority w:val="99"/>
    <w:unhideWhenUsed/>
    <w:rsid w:val="0059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4BC1"/>
  </w:style>
  <w:style w:type="paragraph" w:customStyle="1" w:styleId="EinfAbs">
    <w:name w:val="[Einf. Abs.]"/>
    <w:basedOn w:val="Standard"/>
    <w:uiPriority w:val="99"/>
    <w:rsid w:val="003E7877"/>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Hyperlink">
    <w:name w:val="Hyperlink"/>
    <w:basedOn w:val="Absatz-Standardschriftart"/>
    <w:uiPriority w:val="99"/>
    <w:unhideWhenUsed/>
    <w:rsid w:val="009207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771882">
      <w:bodyDiv w:val="1"/>
      <w:marLeft w:val="0"/>
      <w:marRight w:val="0"/>
      <w:marTop w:val="0"/>
      <w:marBottom w:val="0"/>
      <w:divBdr>
        <w:top w:val="none" w:sz="0" w:space="0" w:color="auto"/>
        <w:left w:val="none" w:sz="0" w:space="0" w:color="auto"/>
        <w:bottom w:val="none" w:sz="0" w:space="0" w:color="auto"/>
        <w:right w:val="none" w:sz="0" w:space="0" w:color="auto"/>
      </w:divBdr>
    </w:div>
    <w:div w:id="338509558">
      <w:bodyDiv w:val="1"/>
      <w:marLeft w:val="0"/>
      <w:marRight w:val="0"/>
      <w:marTop w:val="0"/>
      <w:marBottom w:val="0"/>
      <w:divBdr>
        <w:top w:val="none" w:sz="0" w:space="0" w:color="auto"/>
        <w:left w:val="none" w:sz="0" w:space="0" w:color="auto"/>
        <w:bottom w:val="none" w:sz="0" w:space="0" w:color="auto"/>
        <w:right w:val="none" w:sz="0" w:space="0" w:color="auto"/>
      </w:divBdr>
    </w:div>
    <w:div w:id="845944312">
      <w:bodyDiv w:val="1"/>
      <w:marLeft w:val="0"/>
      <w:marRight w:val="0"/>
      <w:marTop w:val="0"/>
      <w:marBottom w:val="0"/>
      <w:divBdr>
        <w:top w:val="none" w:sz="0" w:space="0" w:color="auto"/>
        <w:left w:val="none" w:sz="0" w:space="0" w:color="auto"/>
        <w:bottom w:val="none" w:sz="0" w:space="0" w:color="auto"/>
        <w:right w:val="none" w:sz="0" w:space="0" w:color="auto"/>
      </w:divBdr>
    </w:div>
    <w:div w:id="1265185507">
      <w:bodyDiv w:val="1"/>
      <w:marLeft w:val="0"/>
      <w:marRight w:val="0"/>
      <w:marTop w:val="0"/>
      <w:marBottom w:val="0"/>
      <w:divBdr>
        <w:top w:val="none" w:sz="0" w:space="0" w:color="auto"/>
        <w:left w:val="none" w:sz="0" w:space="0" w:color="auto"/>
        <w:bottom w:val="none" w:sz="0" w:space="0" w:color="auto"/>
        <w:right w:val="none" w:sz="0" w:space="0" w:color="auto"/>
      </w:divBdr>
    </w:div>
    <w:div w:id="1399354384">
      <w:bodyDiv w:val="1"/>
      <w:marLeft w:val="0"/>
      <w:marRight w:val="0"/>
      <w:marTop w:val="0"/>
      <w:marBottom w:val="0"/>
      <w:divBdr>
        <w:top w:val="none" w:sz="0" w:space="0" w:color="auto"/>
        <w:left w:val="none" w:sz="0" w:space="0" w:color="auto"/>
        <w:bottom w:val="none" w:sz="0" w:space="0" w:color="auto"/>
        <w:right w:val="none" w:sz="0" w:space="0" w:color="auto"/>
      </w:divBdr>
    </w:div>
    <w:div w:id="201930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gefa.de/wissenscenter/blog/www.dudai.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C88C3-CB9C-4393-8B17-303EA71D8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1930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Igefa Handelsgesellschaft mbH &amp; Co. KG</Company>
  <LinksUpToDate>false</LinksUpToDate>
  <CharactersWithSpaces>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Berner, Martin</dc:creator>
  <cp:keywords/>
  <dc:description/>
  <cp:lastModifiedBy>Zock, Luisa</cp:lastModifiedBy>
  <cp:revision>2</cp:revision>
  <dcterms:created xsi:type="dcterms:W3CDTF">2020-07-16T13:24:00Z</dcterms:created>
  <dcterms:modified xsi:type="dcterms:W3CDTF">2020-07-16T13:24:00Z</dcterms:modified>
</cp:coreProperties>
</file>